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C8C0" w14:textId="7B27ACCE" w:rsidR="000A2E08" w:rsidRPr="007F218B" w:rsidRDefault="000A2E08" w:rsidP="000A2E08">
      <w:pPr>
        <w:rPr>
          <w:rFonts w:ascii="Times New Roman" w:hAnsi="Times New Roman" w:cs="Times New Roman"/>
          <w:sz w:val="24"/>
          <w:szCs w:val="24"/>
        </w:rPr>
      </w:pPr>
      <w:r w:rsidRPr="007F218B">
        <w:rPr>
          <w:rFonts w:ascii="Times New Roman" w:hAnsi="Times New Roman" w:cs="Times New Roman"/>
          <w:sz w:val="24"/>
          <w:szCs w:val="24"/>
        </w:rPr>
        <w:t xml:space="preserve">TAREFA DA </w:t>
      </w:r>
      <w:r w:rsidRPr="007F218B">
        <w:rPr>
          <w:rFonts w:ascii="Times New Roman" w:hAnsi="Times New Roman" w:cs="Times New Roman"/>
          <w:sz w:val="24"/>
          <w:szCs w:val="24"/>
        </w:rPr>
        <w:t>AULA 29</w:t>
      </w:r>
    </w:p>
    <w:p w14:paraId="7C246C1D" w14:textId="77777777" w:rsidR="007F218B" w:rsidRDefault="007F218B" w:rsidP="000A2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BFD7A" w14:textId="2138712B" w:rsidR="000A2E08" w:rsidRPr="007F218B" w:rsidRDefault="007F218B" w:rsidP="000A2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18B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0A2E08" w:rsidRPr="007F2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18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F218B">
        <w:rPr>
          <w:rFonts w:ascii="Times New Roman" w:hAnsi="Times New Roman" w:cs="Times New Roman"/>
          <w:b/>
          <w:bCs/>
          <w:sz w:val="24"/>
          <w:szCs w:val="24"/>
        </w:rPr>
        <w:t xml:space="preserve">urso </w:t>
      </w:r>
      <w:r w:rsidR="000A2E08" w:rsidRPr="007F21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2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F218B">
        <w:rPr>
          <w:rFonts w:ascii="Times New Roman" w:hAnsi="Times New Roman" w:cs="Times New Roman"/>
          <w:b/>
          <w:bCs/>
          <w:sz w:val="24"/>
          <w:szCs w:val="24"/>
        </w:rPr>
        <w:t xml:space="preserve">esumo </w:t>
      </w:r>
    </w:p>
    <w:p w14:paraId="05F3BBC1" w14:textId="6AE2F2DD" w:rsidR="00234DBE" w:rsidRPr="007F218B" w:rsidRDefault="00730502" w:rsidP="000A2E08">
      <w:pPr>
        <w:rPr>
          <w:rFonts w:ascii="Times New Roman" w:hAnsi="Times New Roman" w:cs="Times New Roman"/>
          <w:sz w:val="24"/>
          <w:szCs w:val="24"/>
        </w:rPr>
      </w:pPr>
      <w:r w:rsidRPr="007F218B">
        <w:rPr>
          <w:rFonts w:ascii="Times New Roman" w:hAnsi="Times New Roman" w:cs="Times New Roman"/>
          <w:sz w:val="24"/>
          <w:szCs w:val="24"/>
        </w:rPr>
        <w:t>Aprendi nesta aula que e</w:t>
      </w:r>
      <w:r w:rsidRPr="007F218B">
        <w:rPr>
          <w:rFonts w:ascii="Times New Roman" w:hAnsi="Times New Roman" w:cs="Times New Roman"/>
          <w:sz w:val="24"/>
          <w:szCs w:val="24"/>
        </w:rPr>
        <w:t>ssa matéria não tratou da homilética, o preparo e apresentação de sermões ou de exegese.</w:t>
      </w:r>
      <w:r w:rsidR="000A2E08" w:rsidRPr="007F218B">
        <w:rPr>
          <w:rFonts w:ascii="Times New Roman" w:hAnsi="Times New Roman" w:cs="Times New Roman"/>
          <w:sz w:val="24"/>
          <w:szCs w:val="24"/>
        </w:rPr>
        <w:t xml:space="preserve"> </w:t>
      </w:r>
      <w:r w:rsidR="000A2E08" w:rsidRPr="007F218B">
        <w:rPr>
          <w:rFonts w:ascii="Times New Roman" w:hAnsi="Times New Roman" w:cs="Times New Roman"/>
          <w:sz w:val="24"/>
          <w:szCs w:val="24"/>
        </w:rPr>
        <w:t>O foco tem sido a oratória, mas sempre a oratória relativa à comunicação do Evangelho.</w:t>
      </w:r>
    </w:p>
    <w:p w14:paraId="6AE99F5D" w14:textId="77777777" w:rsidR="00730502" w:rsidRPr="007F218B" w:rsidRDefault="00730502">
      <w:pPr>
        <w:rPr>
          <w:rFonts w:ascii="Times New Roman" w:hAnsi="Times New Roman" w:cs="Times New Roman"/>
          <w:sz w:val="24"/>
          <w:szCs w:val="24"/>
        </w:rPr>
      </w:pPr>
      <w:r w:rsidRPr="007F218B">
        <w:rPr>
          <w:rFonts w:ascii="Times New Roman" w:hAnsi="Times New Roman" w:cs="Times New Roman"/>
          <w:sz w:val="24"/>
          <w:szCs w:val="24"/>
        </w:rPr>
        <w:t xml:space="preserve">Essa disciplina deveria ajudar-me a </w:t>
      </w:r>
      <w:r w:rsidRPr="007F218B">
        <w:rPr>
          <w:rFonts w:ascii="Times New Roman" w:hAnsi="Times New Roman" w:cs="Times New Roman"/>
          <w:sz w:val="24"/>
          <w:szCs w:val="24"/>
        </w:rPr>
        <w:t xml:space="preserve">estar preparado para progredir para o estudo da homilética. Se, por algum motivo, </w:t>
      </w:r>
      <w:r w:rsidRPr="007F218B">
        <w:rPr>
          <w:rFonts w:ascii="Times New Roman" w:hAnsi="Times New Roman" w:cs="Times New Roman"/>
          <w:sz w:val="24"/>
          <w:szCs w:val="24"/>
        </w:rPr>
        <w:t>crer que</w:t>
      </w:r>
      <w:r w:rsidRPr="007F218B">
        <w:rPr>
          <w:rFonts w:ascii="Times New Roman" w:hAnsi="Times New Roman" w:cs="Times New Roman"/>
          <w:sz w:val="24"/>
          <w:szCs w:val="24"/>
        </w:rPr>
        <w:t xml:space="preserve"> não esteja pronto para </w:t>
      </w:r>
      <w:r w:rsidRPr="007F218B">
        <w:rPr>
          <w:rFonts w:ascii="Times New Roman" w:hAnsi="Times New Roman" w:cs="Times New Roman"/>
          <w:sz w:val="24"/>
          <w:szCs w:val="24"/>
        </w:rPr>
        <w:t>progredir, melhor</w:t>
      </w:r>
      <w:r w:rsidRPr="007F218B">
        <w:rPr>
          <w:rFonts w:ascii="Times New Roman" w:hAnsi="Times New Roman" w:cs="Times New Roman"/>
          <w:sz w:val="24"/>
          <w:szCs w:val="24"/>
        </w:rPr>
        <w:t xml:space="preserve"> é tratar disso</w:t>
      </w:r>
      <w:r w:rsidRPr="007F218B">
        <w:rPr>
          <w:rFonts w:ascii="Times New Roman" w:hAnsi="Times New Roman" w:cs="Times New Roman"/>
          <w:sz w:val="24"/>
          <w:szCs w:val="24"/>
        </w:rPr>
        <w:t xml:space="preserve"> rapidamente, p</w:t>
      </w:r>
      <w:r w:rsidRPr="007F218B">
        <w:rPr>
          <w:rFonts w:ascii="Times New Roman" w:hAnsi="Times New Roman" w:cs="Times New Roman"/>
          <w:sz w:val="24"/>
          <w:szCs w:val="24"/>
        </w:rPr>
        <w:t>rocur</w:t>
      </w:r>
      <w:r w:rsidRPr="007F218B">
        <w:rPr>
          <w:rFonts w:ascii="Times New Roman" w:hAnsi="Times New Roman" w:cs="Times New Roman"/>
          <w:sz w:val="24"/>
          <w:szCs w:val="24"/>
        </w:rPr>
        <w:t>ando</w:t>
      </w:r>
      <w:r w:rsidRPr="007F218B">
        <w:rPr>
          <w:rFonts w:ascii="Times New Roman" w:hAnsi="Times New Roman" w:cs="Times New Roman"/>
          <w:sz w:val="24"/>
          <w:szCs w:val="24"/>
        </w:rPr>
        <w:t xml:space="preserve"> comunicar-se com</w:t>
      </w:r>
      <w:r w:rsidRPr="007F218B">
        <w:rPr>
          <w:rFonts w:ascii="Times New Roman" w:hAnsi="Times New Roman" w:cs="Times New Roman"/>
          <w:sz w:val="24"/>
          <w:szCs w:val="24"/>
        </w:rPr>
        <w:t xml:space="preserve"> o meu Professor dessa disciplina </w:t>
      </w:r>
      <w:r w:rsidRPr="007F218B">
        <w:rPr>
          <w:rFonts w:ascii="Times New Roman" w:hAnsi="Times New Roman" w:cs="Times New Roman"/>
          <w:sz w:val="24"/>
          <w:szCs w:val="24"/>
        </w:rPr>
        <w:t>ou o professor de homilética sobre o assunto.</w:t>
      </w:r>
      <w:r w:rsidRPr="007F2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B2B99" w14:textId="65DF3059" w:rsidR="000A2E08" w:rsidRPr="007F218B" w:rsidRDefault="00730502">
      <w:pPr>
        <w:rPr>
          <w:rFonts w:ascii="Times New Roman" w:hAnsi="Times New Roman" w:cs="Times New Roman"/>
          <w:sz w:val="24"/>
          <w:szCs w:val="24"/>
        </w:rPr>
      </w:pPr>
      <w:r w:rsidRPr="007F218B">
        <w:rPr>
          <w:rFonts w:ascii="Times New Roman" w:hAnsi="Times New Roman" w:cs="Times New Roman"/>
          <w:sz w:val="24"/>
          <w:szCs w:val="24"/>
        </w:rPr>
        <w:t xml:space="preserve">Se, por outro lado, </w:t>
      </w:r>
      <w:r w:rsidRPr="007F218B">
        <w:rPr>
          <w:rFonts w:ascii="Times New Roman" w:hAnsi="Times New Roman" w:cs="Times New Roman"/>
          <w:sz w:val="24"/>
          <w:szCs w:val="24"/>
        </w:rPr>
        <w:t xml:space="preserve">alguém </w:t>
      </w:r>
      <w:r w:rsidRPr="007F218B">
        <w:rPr>
          <w:rFonts w:ascii="Times New Roman" w:hAnsi="Times New Roman" w:cs="Times New Roman"/>
          <w:sz w:val="24"/>
          <w:szCs w:val="24"/>
        </w:rPr>
        <w:t xml:space="preserve">estiver pronto a avançar, </w:t>
      </w:r>
      <w:r w:rsidRPr="007F218B">
        <w:rPr>
          <w:rFonts w:ascii="Times New Roman" w:hAnsi="Times New Roman" w:cs="Times New Roman"/>
          <w:sz w:val="24"/>
          <w:szCs w:val="24"/>
        </w:rPr>
        <w:t xml:space="preserve">deve receber a </w:t>
      </w:r>
      <w:r w:rsidR="007F218B" w:rsidRPr="007F218B">
        <w:rPr>
          <w:rFonts w:ascii="Times New Roman" w:hAnsi="Times New Roman" w:cs="Times New Roman"/>
          <w:sz w:val="24"/>
          <w:szCs w:val="24"/>
        </w:rPr>
        <w:t>seguinte</w:t>
      </w:r>
      <w:r w:rsidRPr="007F218B">
        <w:rPr>
          <w:rFonts w:ascii="Times New Roman" w:hAnsi="Times New Roman" w:cs="Times New Roman"/>
          <w:sz w:val="24"/>
          <w:szCs w:val="24"/>
        </w:rPr>
        <w:t xml:space="preserve"> conselho: não se esqueça das coisas que aprendeu nessa disciplina. A homilética é intimamente ligada à oratória.</w:t>
      </w:r>
      <w:r w:rsidR="000A2E08" w:rsidRPr="007F2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A2AB4" w14:textId="3964994C" w:rsidR="00730502" w:rsidRPr="007F218B" w:rsidRDefault="000A2E08">
      <w:pPr>
        <w:rPr>
          <w:rFonts w:ascii="Times New Roman" w:hAnsi="Times New Roman" w:cs="Times New Roman"/>
          <w:sz w:val="24"/>
          <w:szCs w:val="24"/>
        </w:rPr>
      </w:pPr>
      <w:r w:rsidRPr="007F218B">
        <w:rPr>
          <w:rFonts w:ascii="Times New Roman" w:hAnsi="Times New Roman" w:cs="Times New Roman"/>
          <w:sz w:val="24"/>
          <w:szCs w:val="24"/>
        </w:rPr>
        <w:t>As experiências das dez semanas desse curso não foram suficientes para tornarem habituais ou naturais as práticas ensinadas.</w:t>
      </w:r>
    </w:p>
    <w:p w14:paraId="6359D73E" w14:textId="0F742C7C" w:rsidR="000A2E08" w:rsidRPr="007F218B" w:rsidRDefault="000A2E08">
      <w:pPr>
        <w:rPr>
          <w:rFonts w:ascii="Times New Roman" w:hAnsi="Times New Roman" w:cs="Times New Roman"/>
          <w:sz w:val="24"/>
          <w:szCs w:val="24"/>
        </w:rPr>
      </w:pPr>
      <w:r w:rsidRPr="007F218B">
        <w:rPr>
          <w:rFonts w:ascii="Times New Roman" w:hAnsi="Times New Roman" w:cs="Times New Roman"/>
          <w:sz w:val="24"/>
          <w:szCs w:val="24"/>
        </w:rPr>
        <w:t xml:space="preserve">Deve evitar avançar </w:t>
      </w:r>
      <w:r w:rsidRPr="007F218B">
        <w:rPr>
          <w:rFonts w:ascii="Times New Roman" w:hAnsi="Times New Roman" w:cs="Times New Roman"/>
          <w:sz w:val="24"/>
          <w:szCs w:val="24"/>
        </w:rPr>
        <w:t>sem sempre voltar para os fundamentos</w:t>
      </w:r>
      <w:r w:rsidRPr="007F218B">
        <w:rPr>
          <w:rFonts w:ascii="Times New Roman" w:hAnsi="Times New Roman" w:cs="Times New Roman"/>
          <w:sz w:val="24"/>
          <w:szCs w:val="24"/>
        </w:rPr>
        <w:t xml:space="preserve">, mas melhor é </w:t>
      </w:r>
      <w:r w:rsidRPr="007F218B">
        <w:rPr>
          <w:rFonts w:ascii="Times New Roman" w:hAnsi="Times New Roman" w:cs="Times New Roman"/>
          <w:sz w:val="24"/>
          <w:szCs w:val="24"/>
        </w:rPr>
        <w:t>sempre</w:t>
      </w:r>
      <w:r w:rsidRPr="007F218B">
        <w:rPr>
          <w:rFonts w:ascii="Times New Roman" w:hAnsi="Times New Roman" w:cs="Times New Roman"/>
          <w:sz w:val="24"/>
          <w:szCs w:val="24"/>
        </w:rPr>
        <w:t xml:space="preserve"> não</w:t>
      </w:r>
      <w:r w:rsidRPr="007F218B">
        <w:rPr>
          <w:rFonts w:ascii="Times New Roman" w:hAnsi="Times New Roman" w:cs="Times New Roman"/>
          <w:sz w:val="24"/>
          <w:szCs w:val="24"/>
        </w:rPr>
        <w:t xml:space="preserve"> voltar para os hábitos maus que o curso apontou</w:t>
      </w:r>
      <w:r w:rsidRPr="007F218B">
        <w:rPr>
          <w:rFonts w:ascii="Times New Roman" w:hAnsi="Times New Roman" w:cs="Times New Roman"/>
          <w:sz w:val="24"/>
          <w:szCs w:val="24"/>
        </w:rPr>
        <w:t>, devo fazer</w:t>
      </w:r>
      <w:r w:rsidRPr="007F218B">
        <w:rPr>
          <w:rFonts w:ascii="Times New Roman" w:hAnsi="Times New Roman" w:cs="Times New Roman"/>
          <w:sz w:val="24"/>
          <w:szCs w:val="24"/>
        </w:rPr>
        <w:t xml:space="preserve"> parte de uma nova geração de comunicadores do Evangelho, uma geração que reabilitou as artes da oratória. </w:t>
      </w:r>
      <w:r w:rsidRPr="007F218B">
        <w:rPr>
          <w:rFonts w:ascii="Times New Roman" w:hAnsi="Times New Roman" w:cs="Times New Roman"/>
          <w:sz w:val="24"/>
          <w:szCs w:val="24"/>
        </w:rPr>
        <w:t>Devo g</w:t>
      </w:r>
      <w:r w:rsidRPr="007F218B">
        <w:rPr>
          <w:rFonts w:ascii="Times New Roman" w:hAnsi="Times New Roman" w:cs="Times New Roman"/>
          <w:sz w:val="24"/>
          <w:szCs w:val="24"/>
        </w:rPr>
        <w:t>uarde as aulas dessa disciplina e volt</w:t>
      </w:r>
      <w:r w:rsidRPr="007F218B">
        <w:rPr>
          <w:rFonts w:ascii="Times New Roman" w:hAnsi="Times New Roman" w:cs="Times New Roman"/>
          <w:sz w:val="24"/>
          <w:szCs w:val="24"/>
        </w:rPr>
        <w:t>ar</w:t>
      </w:r>
      <w:r w:rsidRPr="007F218B">
        <w:rPr>
          <w:rFonts w:ascii="Times New Roman" w:hAnsi="Times New Roman" w:cs="Times New Roman"/>
          <w:sz w:val="24"/>
          <w:szCs w:val="24"/>
        </w:rPr>
        <w:t xml:space="preserve"> para elas com frequência para verificar se, de fato, esteja continuando a implementar as práticas desejadas.</w:t>
      </w:r>
    </w:p>
    <w:p w14:paraId="3E4EA9D6" w14:textId="77777777" w:rsidR="007F218B" w:rsidRDefault="007F218B"/>
    <w:sectPr w:rsidR="007F2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2"/>
    <w:rsid w:val="000A2E08"/>
    <w:rsid w:val="00234DBE"/>
    <w:rsid w:val="00730502"/>
    <w:rsid w:val="007F218B"/>
    <w:rsid w:val="00B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0463"/>
  <w15:chartTrackingRefBased/>
  <w15:docId w15:val="{FEE90732-F3E0-4CBC-9A92-D23DBE9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Diquissone Ualize</dc:creator>
  <cp:keywords/>
  <dc:description/>
  <cp:lastModifiedBy>Antonio Diquissone Ualize</cp:lastModifiedBy>
  <cp:revision>1</cp:revision>
  <dcterms:created xsi:type="dcterms:W3CDTF">2021-10-13T20:54:00Z</dcterms:created>
  <dcterms:modified xsi:type="dcterms:W3CDTF">2021-10-13T21:33:00Z</dcterms:modified>
</cp:coreProperties>
</file>